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93A9E" w:rsidRDefault="00E93A9E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E93A9E" w:rsidRDefault="00E93A9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E93A9E" w:rsidRDefault="00E93A9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A9E" w:rsidRDefault="00E93A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93A9E" w:rsidRDefault="00E93A9E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E93A9E" w:rsidRDefault="00E93A9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E93A9E" w:rsidRDefault="00E93A9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</w:p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</w:p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</w:p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</w:p>
                    <w:p w:rsidR="00E93A9E" w:rsidRDefault="00E93A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>
        <w:trPr>
          <w:trHeight w:val="2163"/>
        </w:trPr>
        <w:tc>
          <w:tcPr>
            <w:tcW w:w="5388" w:type="dxa"/>
          </w:tcPr>
          <w:p w:rsidR="0095530B" w:rsidRDefault="00055CD4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Members, Parents &amp; Carers</w:t>
            </w:r>
          </w:p>
          <w:p w:rsidR="009F12CF" w:rsidRDefault="009F12CF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involved in Monday, Wednesday, Thursday and Friday groups.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055CD4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  <w:r w:rsidR="00E93A9E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="00055CD4">
              <w:rPr>
                <w:rFonts w:ascii="Arial" w:hAnsi="Arial" w:cs="Arial"/>
                <w:b w:val="0"/>
                <w:sz w:val="24"/>
                <w:szCs w:val="24"/>
              </w:rPr>
              <w:t xml:space="preserve"> May 2017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2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  <w:bookmarkStart w:id="0" w:name="_GoBack"/>
      <w:bookmarkEnd w:id="0"/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Pr="00055CD4" w:rsidRDefault="00055CD4" w:rsidP="00055CD4">
      <w:pPr>
        <w:rPr>
          <w:rFonts w:ascii="Arial" w:hAnsi="Arial" w:cs="Arial"/>
        </w:rPr>
      </w:pPr>
      <w:r w:rsidRPr="00055CD4">
        <w:rPr>
          <w:rFonts w:ascii="Arial" w:hAnsi="Arial" w:cs="Arial"/>
        </w:rPr>
        <w:t>Dear Members, Parents and Carers,</w:t>
      </w: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Pr="00055CD4" w:rsidRDefault="00055CD4" w:rsidP="00055CD4">
      <w:pPr>
        <w:rPr>
          <w:rFonts w:ascii="Arial" w:hAnsi="Arial" w:cs="Arial"/>
          <w:b/>
          <w:bCs/>
          <w:u w:val="single"/>
        </w:rPr>
      </w:pPr>
      <w:proofErr w:type="gramStart"/>
      <w:r w:rsidRPr="00055CD4">
        <w:rPr>
          <w:rFonts w:ascii="Arial" w:hAnsi="Arial" w:cs="Arial"/>
          <w:b/>
          <w:bCs/>
          <w:u w:val="single"/>
        </w:rPr>
        <w:t>Proposed Rehearsal Arrangements from September 2017.</w:t>
      </w:r>
      <w:proofErr w:type="gramEnd"/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Pr="00055CD4" w:rsidRDefault="00055CD4" w:rsidP="00055CD4">
      <w:pPr>
        <w:rPr>
          <w:rFonts w:ascii="Arial" w:hAnsi="Arial" w:cs="Arial"/>
        </w:rPr>
      </w:pPr>
      <w:r w:rsidRPr="00055CD4">
        <w:rPr>
          <w:rFonts w:ascii="Arial" w:hAnsi="Arial" w:cs="Arial"/>
        </w:rPr>
        <w:t>F</w:t>
      </w:r>
      <w:r>
        <w:rPr>
          <w:rFonts w:ascii="Arial" w:hAnsi="Arial" w:cs="Arial"/>
        </w:rPr>
        <w:t>ollowing a recent meeting with Ensemble D</w:t>
      </w:r>
      <w:r w:rsidRPr="00055CD4">
        <w:rPr>
          <w:rFonts w:ascii="Arial" w:hAnsi="Arial" w:cs="Arial"/>
        </w:rPr>
        <w:t xml:space="preserve">irectors, there are proposals for new rehearsal arrangements from September. </w:t>
      </w: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Pr="00055CD4" w:rsidRDefault="00055CD4" w:rsidP="00055CD4">
      <w:pPr>
        <w:rPr>
          <w:rFonts w:ascii="Arial" w:hAnsi="Arial" w:cs="Arial"/>
        </w:rPr>
      </w:pPr>
      <w:r w:rsidRPr="00055CD4">
        <w:rPr>
          <w:rFonts w:ascii="Arial" w:hAnsi="Arial" w:cs="Arial"/>
        </w:rPr>
        <w:t>Essentially this would mean that the groups that currently rehearse on Wednesday evenings would move to Friday and the groups that rehearse on Thursday ev</w:t>
      </w:r>
      <w:r w:rsidR="009F12CF">
        <w:rPr>
          <w:rFonts w:ascii="Arial" w:hAnsi="Arial" w:cs="Arial"/>
        </w:rPr>
        <w:t>enings would move to Monday</w:t>
      </w:r>
      <w:r w:rsidRPr="00055CD4">
        <w:rPr>
          <w:rFonts w:ascii="Arial" w:hAnsi="Arial" w:cs="Arial"/>
        </w:rPr>
        <w:t xml:space="preserve">. </w:t>
      </w: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Pr="00055CD4" w:rsidRDefault="00055CD4" w:rsidP="00055CD4">
      <w:pPr>
        <w:rPr>
          <w:rFonts w:ascii="Arial" w:hAnsi="Arial" w:cs="Arial"/>
        </w:rPr>
      </w:pPr>
      <w:r w:rsidRPr="00055CD4">
        <w:rPr>
          <w:rFonts w:ascii="Arial" w:hAnsi="Arial" w:cs="Arial"/>
        </w:rPr>
        <w:t>There are numerous benefits to these changes;</w:t>
      </w: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Pr="00055CD4" w:rsidRDefault="009F12CF" w:rsidP="00055CD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better </w:t>
      </w:r>
      <w:r w:rsidR="00055CD4" w:rsidRPr="00055CD4">
        <w:rPr>
          <w:rFonts w:ascii="Arial" w:hAnsi="Arial" w:cs="Arial"/>
          <w:sz w:val="24"/>
          <w:szCs w:val="24"/>
        </w:rPr>
        <w:t xml:space="preserve">progression routes for pupils </w:t>
      </w:r>
      <w:r>
        <w:rPr>
          <w:rFonts w:ascii="Arial" w:hAnsi="Arial" w:cs="Arial"/>
          <w:sz w:val="24"/>
          <w:szCs w:val="24"/>
        </w:rPr>
        <w:t xml:space="preserve">currently </w:t>
      </w:r>
      <w:r w:rsidR="00055CD4" w:rsidRPr="00055CD4">
        <w:rPr>
          <w:rFonts w:ascii="Arial" w:hAnsi="Arial" w:cs="Arial"/>
          <w:sz w:val="24"/>
          <w:szCs w:val="24"/>
        </w:rPr>
        <w:t>participating on Wednesday and Friday</w:t>
      </w:r>
      <w:r>
        <w:rPr>
          <w:rFonts w:ascii="Arial" w:hAnsi="Arial" w:cs="Arial"/>
          <w:sz w:val="24"/>
          <w:szCs w:val="24"/>
        </w:rPr>
        <w:t xml:space="preserve"> evenings</w:t>
      </w:r>
      <w:r w:rsidR="00055CD4" w:rsidRPr="00055CD4">
        <w:rPr>
          <w:rFonts w:ascii="Arial" w:hAnsi="Arial" w:cs="Arial"/>
          <w:sz w:val="24"/>
          <w:szCs w:val="24"/>
        </w:rPr>
        <w:t xml:space="preserve">. This will reduce the amount of travelling for </w:t>
      </w:r>
      <w:r>
        <w:rPr>
          <w:rFonts w:ascii="Arial" w:hAnsi="Arial" w:cs="Arial"/>
          <w:sz w:val="24"/>
          <w:szCs w:val="24"/>
        </w:rPr>
        <w:t>(</w:t>
      </w:r>
      <w:r w:rsidR="00055CD4" w:rsidRPr="00055CD4">
        <w:rPr>
          <w:rFonts w:ascii="Arial" w:hAnsi="Arial" w:cs="Arial"/>
          <w:sz w:val="24"/>
          <w:szCs w:val="24"/>
        </w:rPr>
        <w:t>pupils and parents</w:t>
      </w:r>
      <w:r>
        <w:rPr>
          <w:rFonts w:ascii="Arial" w:hAnsi="Arial" w:cs="Arial"/>
          <w:sz w:val="24"/>
          <w:szCs w:val="24"/>
        </w:rPr>
        <w:t xml:space="preserve">) who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5CD4" w:rsidRPr="00055CD4">
        <w:rPr>
          <w:rFonts w:ascii="Arial" w:hAnsi="Arial" w:cs="Arial"/>
          <w:sz w:val="24"/>
          <w:szCs w:val="24"/>
        </w:rPr>
        <w:t xml:space="preserve">involved in rehearsals on both nights. </w:t>
      </w:r>
    </w:p>
    <w:p w:rsidR="00055CD4" w:rsidRPr="00055CD4" w:rsidRDefault="00055CD4" w:rsidP="00055CD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5CD4">
        <w:rPr>
          <w:rFonts w:ascii="Arial" w:hAnsi="Arial" w:cs="Arial"/>
          <w:sz w:val="24"/>
          <w:szCs w:val="24"/>
        </w:rPr>
        <w:t>There will b</w:t>
      </w:r>
      <w:r>
        <w:rPr>
          <w:rFonts w:ascii="Arial" w:hAnsi="Arial" w:cs="Arial"/>
          <w:sz w:val="24"/>
          <w:szCs w:val="24"/>
        </w:rPr>
        <w:t>e financial savings, since the C</w:t>
      </w:r>
      <w:r w:rsidRPr="00055CD4">
        <w:rPr>
          <w:rFonts w:ascii="Arial" w:hAnsi="Arial" w:cs="Arial"/>
          <w:sz w:val="24"/>
          <w:szCs w:val="24"/>
        </w:rPr>
        <w:t>entre will be open on 2 nights per week (rather than 5). Th</w:t>
      </w:r>
      <w:r w:rsidR="009F12CF">
        <w:rPr>
          <w:rFonts w:ascii="Arial" w:hAnsi="Arial" w:cs="Arial"/>
          <w:sz w:val="24"/>
          <w:szCs w:val="24"/>
        </w:rPr>
        <w:t xml:space="preserve">is is in the context of very tight </w:t>
      </w:r>
      <w:r w:rsidRPr="00055CD4">
        <w:rPr>
          <w:rFonts w:ascii="Arial" w:hAnsi="Arial" w:cs="Arial"/>
          <w:sz w:val="24"/>
          <w:szCs w:val="24"/>
        </w:rPr>
        <w:t xml:space="preserve">funding. </w:t>
      </w:r>
    </w:p>
    <w:p w:rsidR="00055CD4" w:rsidRPr="00055CD4" w:rsidRDefault="00055CD4" w:rsidP="00055CD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5CD4">
        <w:rPr>
          <w:rFonts w:ascii="Arial" w:hAnsi="Arial" w:cs="Arial"/>
          <w:sz w:val="24"/>
          <w:szCs w:val="24"/>
        </w:rPr>
        <w:t xml:space="preserve">We will be able to keep the charges to parents at current levels up until 2020. </w:t>
      </w:r>
    </w:p>
    <w:p w:rsidR="00055CD4" w:rsidRPr="00055CD4" w:rsidRDefault="00055CD4" w:rsidP="00055CD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5CD4">
        <w:rPr>
          <w:rFonts w:ascii="Arial" w:hAnsi="Arial" w:cs="Arial"/>
          <w:sz w:val="24"/>
          <w:szCs w:val="24"/>
        </w:rPr>
        <w:t xml:space="preserve">There are social benefits in terms of having rehearsals on two evenings per week. </w:t>
      </w: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Contd</w:t>
      </w:r>
      <w:proofErr w:type="spellEnd"/>
      <w:r>
        <w:rPr>
          <w:rFonts w:ascii="Arial" w:hAnsi="Arial" w:cs="Arial"/>
        </w:rPr>
        <w:t>/</w:t>
      </w: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</w:rPr>
      </w:pPr>
    </w:p>
    <w:p w:rsidR="00055CD4" w:rsidRPr="00055CD4" w:rsidRDefault="00055CD4" w:rsidP="00055CD4">
      <w:pPr>
        <w:rPr>
          <w:rFonts w:ascii="Arial" w:hAnsi="Arial" w:cs="Arial"/>
        </w:rPr>
      </w:pPr>
      <w:r w:rsidRPr="00055CD4">
        <w:rPr>
          <w:rFonts w:ascii="Arial" w:hAnsi="Arial" w:cs="Arial"/>
        </w:rPr>
        <w:t>The proposed format is as follows;</w:t>
      </w: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  <w:b/>
          <w:bCs/>
        </w:rPr>
      </w:pPr>
      <w:r w:rsidRPr="00055CD4">
        <w:rPr>
          <w:rFonts w:ascii="Arial" w:hAnsi="Arial" w:cs="Arial"/>
          <w:b/>
          <w:bCs/>
        </w:rPr>
        <w:t xml:space="preserve">Monday </w:t>
      </w:r>
    </w:p>
    <w:p w:rsidR="00055CD4" w:rsidRPr="00055CD4" w:rsidRDefault="00055CD4" w:rsidP="00055CD4">
      <w:pPr>
        <w:rPr>
          <w:rFonts w:ascii="Arial" w:hAnsi="Arial" w:cs="Arial"/>
          <w:b/>
          <w:bCs/>
        </w:rPr>
      </w:pPr>
    </w:p>
    <w:p w:rsidR="00055CD4" w:rsidRPr="00055CD4" w:rsidRDefault="00055CD4" w:rsidP="00055CD4">
      <w:pPr>
        <w:ind w:firstLine="720"/>
        <w:rPr>
          <w:rFonts w:ascii="Arial" w:hAnsi="Arial" w:cs="Arial"/>
        </w:rPr>
      </w:pPr>
      <w:r w:rsidRPr="00055CD4">
        <w:rPr>
          <w:rFonts w:ascii="Arial" w:hAnsi="Arial" w:cs="Arial"/>
        </w:rPr>
        <w:t>Intermediate Jazz</w:t>
      </w:r>
      <w:r w:rsidR="00C42F80">
        <w:rPr>
          <w:rFonts w:ascii="Arial" w:hAnsi="Arial" w:cs="Arial"/>
        </w:rPr>
        <w:tab/>
      </w:r>
      <w:r w:rsidR="00C42F80">
        <w:rPr>
          <w:rFonts w:ascii="Arial" w:hAnsi="Arial" w:cs="Arial"/>
        </w:rPr>
        <w:tab/>
        <w:t xml:space="preserve">6.00 - </w:t>
      </w:r>
      <w:r w:rsidRPr="00055CD4">
        <w:rPr>
          <w:rFonts w:ascii="Arial" w:hAnsi="Arial" w:cs="Arial"/>
        </w:rPr>
        <w:t xml:space="preserve">7.00 </w:t>
      </w:r>
    </w:p>
    <w:p w:rsidR="00055CD4" w:rsidRDefault="00055CD4" w:rsidP="00055CD4">
      <w:pPr>
        <w:ind w:firstLine="720"/>
        <w:rPr>
          <w:rFonts w:ascii="Arial" w:hAnsi="Arial" w:cs="Arial"/>
        </w:rPr>
      </w:pPr>
      <w:r w:rsidRPr="00055CD4">
        <w:rPr>
          <w:rFonts w:ascii="Arial" w:hAnsi="Arial" w:cs="Arial"/>
        </w:rPr>
        <w:t xml:space="preserve">Jazz Orchestra </w:t>
      </w:r>
      <w:r w:rsidR="00C42F80">
        <w:rPr>
          <w:rFonts w:ascii="Arial" w:hAnsi="Arial" w:cs="Arial"/>
        </w:rPr>
        <w:tab/>
      </w:r>
      <w:r w:rsidR="00C42F80">
        <w:rPr>
          <w:rFonts w:ascii="Arial" w:hAnsi="Arial" w:cs="Arial"/>
        </w:rPr>
        <w:tab/>
      </w:r>
      <w:r w:rsidRPr="00055CD4">
        <w:rPr>
          <w:rFonts w:ascii="Arial" w:hAnsi="Arial" w:cs="Arial"/>
        </w:rPr>
        <w:t>7.00</w:t>
      </w:r>
      <w:r w:rsidR="00C42F80">
        <w:rPr>
          <w:rFonts w:ascii="Arial" w:hAnsi="Arial" w:cs="Arial"/>
        </w:rPr>
        <w:t xml:space="preserve"> - </w:t>
      </w:r>
      <w:r w:rsidRPr="00055CD4">
        <w:rPr>
          <w:rFonts w:ascii="Arial" w:hAnsi="Arial" w:cs="Arial"/>
        </w:rPr>
        <w:t>8.30</w:t>
      </w:r>
    </w:p>
    <w:p w:rsidR="00055CD4" w:rsidRPr="00055CD4" w:rsidRDefault="00055CD4" w:rsidP="00055CD4">
      <w:pPr>
        <w:ind w:firstLine="720"/>
        <w:rPr>
          <w:rFonts w:ascii="Arial" w:hAnsi="Arial" w:cs="Arial"/>
        </w:rPr>
      </w:pPr>
    </w:p>
    <w:p w:rsidR="00055CD4" w:rsidRPr="00055CD4" w:rsidRDefault="00055CD4" w:rsidP="00055CD4">
      <w:pPr>
        <w:ind w:firstLine="720"/>
        <w:rPr>
          <w:rFonts w:ascii="Arial" w:hAnsi="Arial" w:cs="Arial"/>
        </w:rPr>
      </w:pPr>
      <w:r w:rsidRPr="00055CD4">
        <w:rPr>
          <w:rFonts w:ascii="Arial" w:hAnsi="Arial" w:cs="Arial"/>
        </w:rPr>
        <w:t xml:space="preserve">Junior Strings </w:t>
      </w:r>
      <w:r w:rsidR="00C42F80">
        <w:rPr>
          <w:rFonts w:ascii="Arial" w:hAnsi="Arial" w:cs="Arial"/>
        </w:rPr>
        <w:tab/>
      </w:r>
      <w:r w:rsidR="00C42F80">
        <w:rPr>
          <w:rFonts w:ascii="Arial" w:hAnsi="Arial" w:cs="Arial"/>
        </w:rPr>
        <w:tab/>
      </w:r>
      <w:r w:rsidRPr="00055CD4">
        <w:rPr>
          <w:rFonts w:ascii="Arial" w:hAnsi="Arial" w:cs="Arial"/>
        </w:rPr>
        <w:t>4.15</w:t>
      </w:r>
      <w:r w:rsidR="00C42F80">
        <w:rPr>
          <w:rFonts w:ascii="Arial" w:hAnsi="Arial" w:cs="Arial"/>
        </w:rPr>
        <w:t xml:space="preserve"> </w:t>
      </w:r>
      <w:r w:rsidRPr="00055CD4">
        <w:rPr>
          <w:rFonts w:ascii="Arial" w:hAnsi="Arial" w:cs="Arial"/>
        </w:rPr>
        <w:t>-</w:t>
      </w:r>
      <w:r w:rsidR="00C42F80">
        <w:rPr>
          <w:rFonts w:ascii="Arial" w:hAnsi="Arial" w:cs="Arial"/>
        </w:rPr>
        <w:t xml:space="preserve"> </w:t>
      </w:r>
      <w:r w:rsidRPr="00055CD4">
        <w:rPr>
          <w:rFonts w:ascii="Arial" w:hAnsi="Arial" w:cs="Arial"/>
        </w:rPr>
        <w:t>5.00</w:t>
      </w:r>
    </w:p>
    <w:p w:rsidR="00055CD4" w:rsidRPr="00055CD4" w:rsidRDefault="00055CD4" w:rsidP="00055CD4">
      <w:pPr>
        <w:ind w:firstLine="720"/>
        <w:rPr>
          <w:rFonts w:ascii="Arial" w:hAnsi="Arial" w:cs="Arial"/>
        </w:rPr>
      </w:pPr>
      <w:r w:rsidRPr="00055CD4">
        <w:rPr>
          <w:rFonts w:ascii="Arial" w:hAnsi="Arial" w:cs="Arial"/>
        </w:rPr>
        <w:t xml:space="preserve">Intermediate Strings </w:t>
      </w:r>
      <w:r w:rsidR="00C42F80">
        <w:rPr>
          <w:rFonts w:ascii="Arial" w:hAnsi="Arial" w:cs="Arial"/>
        </w:rPr>
        <w:tab/>
        <w:t xml:space="preserve">5.00 - </w:t>
      </w:r>
      <w:r w:rsidRPr="00055CD4">
        <w:rPr>
          <w:rFonts w:ascii="Arial" w:hAnsi="Arial" w:cs="Arial"/>
        </w:rPr>
        <w:t>6.00</w:t>
      </w:r>
    </w:p>
    <w:p w:rsidR="00055CD4" w:rsidRPr="00055CD4" w:rsidRDefault="00055CD4" w:rsidP="00055CD4">
      <w:pPr>
        <w:ind w:firstLine="720"/>
        <w:rPr>
          <w:rFonts w:ascii="Arial" w:hAnsi="Arial" w:cs="Arial"/>
        </w:rPr>
      </w:pPr>
      <w:r w:rsidRPr="00055CD4">
        <w:rPr>
          <w:rFonts w:ascii="Arial" w:hAnsi="Arial" w:cs="Arial"/>
        </w:rPr>
        <w:t xml:space="preserve">String Orchestra </w:t>
      </w:r>
      <w:r w:rsidR="00220117">
        <w:rPr>
          <w:rFonts w:ascii="Arial" w:hAnsi="Arial" w:cs="Arial"/>
        </w:rPr>
        <w:tab/>
      </w:r>
      <w:r w:rsidR="00220117">
        <w:rPr>
          <w:rFonts w:ascii="Arial" w:hAnsi="Arial" w:cs="Arial"/>
        </w:rPr>
        <w:tab/>
        <w:t>6</w:t>
      </w:r>
      <w:r w:rsidR="00C42F80">
        <w:rPr>
          <w:rFonts w:ascii="Arial" w:hAnsi="Arial" w:cs="Arial"/>
        </w:rPr>
        <w:t xml:space="preserve">.00 - </w:t>
      </w:r>
      <w:r w:rsidRPr="00055CD4">
        <w:rPr>
          <w:rFonts w:ascii="Arial" w:hAnsi="Arial" w:cs="Arial"/>
        </w:rPr>
        <w:t>7.45</w:t>
      </w: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Default="00055CD4" w:rsidP="00055CD4">
      <w:pPr>
        <w:rPr>
          <w:rFonts w:ascii="Arial" w:hAnsi="Arial" w:cs="Arial"/>
          <w:b/>
          <w:bCs/>
        </w:rPr>
      </w:pPr>
      <w:r w:rsidRPr="00055CD4">
        <w:rPr>
          <w:rFonts w:ascii="Arial" w:hAnsi="Arial" w:cs="Arial"/>
          <w:b/>
          <w:bCs/>
        </w:rPr>
        <w:t>Friday</w:t>
      </w:r>
    </w:p>
    <w:p w:rsidR="00055CD4" w:rsidRDefault="00EB2E4D" w:rsidP="00055C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Brass</w:t>
      </w:r>
    </w:p>
    <w:p w:rsidR="00EB2E4D" w:rsidRDefault="00EB2E4D" w:rsidP="00055CD4">
      <w:pPr>
        <w:rPr>
          <w:rFonts w:ascii="Arial" w:hAnsi="Arial" w:cs="Arial"/>
          <w:b/>
          <w:bCs/>
        </w:rPr>
      </w:pPr>
    </w:p>
    <w:p w:rsidR="00055CD4" w:rsidRDefault="00055CD4" w:rsidP="00055CD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Junior Brass </w:t>
      </w:r>
      <w:r w:rsidR="00C42F80">
        <w:rPr>
          <w:rFonts w:ascii="Arial" w:hAnsi="Arial" w:cs="Arial"/>
          <w:bCs/>
        </w:rPr>
        <w:tab/>
      </w:r>
      <w:r w:rsidR="00C42F80">
        <w:rPr>
          <w:rFonts w:ascii="Arial" w:hAnsi="Arial" w:cs="Arial"/>
          <w:bCs/>
        </w:rPr>
        <w:tab/>
      </w:r>
      <w:r w:rsidR="00C42F80">
        <w:rPr>
          <w:rFonts w:ascii="Arial" w:hAnsi="Arial" w:cs="Arial"/>
          <w:bCs/>
        </w:rPr>
        <w:tab/>
        <w:t xml:space="preserve">4.30 - </w:t>
      </w:r>
      <w:r>
        <w:rPr>
          <w:rFonts w:ascii="Arial" w:hAnsi="Arial" w:cs="Arial"/>
          <w:bCs/>
        </w:rPr>
        <w:t>5.15</w:t>
      </w:r>
    </w:p>
    <w:p w:rsidR="00055CD4" w:rsidRDefault="00055CD4" w:rsidP="00055C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Intermediate Brass</w:t>
      </w:r>
      <w:r w:rsidR="00C42F80">
        <w:rPr>
          <w:rFonts w:ascii="Arial" w:hAnsi="Arial" w:cs="Arial"/>
          <w:bCs/>
        </w:rPr>
        <w:tab/>
      </w:r>
      <w:r w:rsidR="00C42F80">
        <w:rPr>
          <w:rFonts w:ascii="Arial" w:hAnsi="Arial" w:cs="Arial"/>
          <w:bCs/>
        </w:rPr>
        <w:tab/>
        <w:t xml:space="preserve">5.15 - </w:t>
      </w:r>
      <w:r>
        <w:rPr>
          <w:rFonts w:ascii="Arial" w:hAnsi="Arial" w:cs="Arial"/>
          <w:bCs/>
        </w:rPr>
        <w:t>6.15</w:t>
      </w:r>
    </w:p>
    <w:p w:rsidR="00034705" w:rsidRDefault="00055CD4" w:rsidP="000347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34705">
        <w:rPr>
          <w:rFonts w:ascii="Arial" w:hAnsi="Arial" w:cs="Arial"/>
          <w:bCs/>
        </w:rPr>
        <w:t xml:space="preserve">Brass Sectionals </w:t>
      </w:r>
    </w:p>
    <w:p w:rsidR="00034705" w:rsidRDefault="00034705" w:rsidP="00034705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for</w:t>
      </w:r>
      <w:proofErr w:type="gramEnd"/>
      <w:r>
        <w:rPr>
          <w:rFonts w:ascii="Arial" w:hAnsi="Arial" w:cs="Arial"/>
          <w:bCs/>
        </w:rPr>
        <w:t xml:space="preserve"> Wind Orchestra i.e. </w:t>
      </w:r>
    </w:p>
    <w:p w:rsidR="00034705" w:rsidRDefault="00034705" w:rsidP="00034705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Brass Ensemble members)</w:t>
      </w:r>
    </w:p>
    <w:p w:rsidR="00034705" w:rsidRDefault="00034705" w:rsidP="00034705">
      <w:pPr>
        <w:ind w:left="288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5.45 – 6.15</w:t>
      </w:r>
    </w:p>
    <w:p w:rsidR="00055CD4" w:rsidRDefault="00055CD4" w:rsidP="00034705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Brass Ensemble </w:t>
      </w:r>
      <w:r w:rsidR="00C42F80">
        <w:rPr>
          <w:rFonts w:ascii="Arial" w:hAnsi="Arial" w:cs="Arial"/>
          <w:bCs/>
        </w:rPr>
        <w:tab/>
      </w:r>
      <w:r w:rsidR="00C42F80">
        <w:rPr>
          <w:rFonts w:ascii="Arial" w:hAnsi="Arial" w:cs="Arial"/>
          <w:bCs/>
        </w:rPr>
        <w:tab/>
        <w:t xml:space="preserve">7.30 - </w:t>
      </w:r>
      <w:r>
        <w:rPr>
          <w:rFonts w:ascii="Arial" w:hAnsi="Arial" w:cs="Arial"/>
          <w:bCs/>
        </w:rPr>
        <w:t>8.30</w:t>
      </w:r>
    </w:p>
    <w:p w:rsidR="00055CD4" w:rsidRDefault="00055CD4" w:rsidP="000347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B2E4D" w:rsidRDefault="00EB2E4D" w:rsidP="00055CD4">
      <w:pPr>
        <w:rPr>
          <w:rFonts w:ascii="Arial" w:hAnsi="Arial" w:cs="Arial"/>
          <w:bCs/>
        </w:rPr>
      </w:pPr>
    </w:p>
    <w:p w:rsidR="00055CD4" w:rsidRDefault="00EB2E4D" w:rsidP="00055CD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Pr="00EB2E4D">
        <w:rPr>
          <w:rFonts w:ascii="Arial" w:hAnsi="Arial" w:cs="Arial"/>
          <w:b/>
          <w:bCs/>
        </w:rPr>
        <w:t>Woodwind</w:t>
      </w:r>
    </w:p>
    <w:p w:rsidR="00034705" w:rsidRPr="00EB2E4D" w:rsidRDefault="00034705" w:rsidP="00055CD4">
      <w:pPr>
        <w:rPr>
          <w:rFonts w:ascii="Arial" w:hAnsi="Arial" w:cs="Arial"/>
          <w:b/>
          <w:bCs/>
        </w:rPr>
      </w:pPr>
    </w:p>
    <w:p w:rsidR="00055CD4" w:rsidRDefault="00055CD4" w:rsidP="00055C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Junior Woodwind </w:t>
      </w:r>
      <w:r w:rsidR="00C42F80">
        <w:rPr>
          <w:rFonts w:ascii="Arial" w:hAnsi="Arial" w:cs="Arial"/>
          <w:bCs/>
        </w:rPr>
        <w:tab/>
      </w:r>
      <w:r w:rsidR="00C42F80">
        <w:rPr>
          <w:rFonts w:ascii="Arial" w:hAnsi="Arial" w:cs="Arial"/>
          <w:bCs/>
        </w:rPr>
        <w:tab/>
        <w:t xml:space="preserve">4.30 - </w:t>
      </w:r>
      <w:r>
        <w:rPr>
          <w:rFonts w:ascii="Arial" w:hAnsi="Arial" w:cs="Arial"/>
          <w:bCs/>
        </w:rPr>
        <w:t>5.15</w:t>
      </w:r>
    </w:p>
    <w:p w:rsidR="00055CD4" w:rsidRDefault="00295965" w:rsidP="00055C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Intermediate Wind Band</w:t>
      </w:r>
      <w:r w:rsidR="00C42F80">
        <w:rPr>
          <w:rFonts w:ascii="Arial" w:hAnsi="Arial" w:cs="Arial"/>
          <w:bCs/>
        </w:rPr>
        <w:tab/>
        <w:t xml:space="preserve">5.15 - </w:t>
      </w:r>
      <w:r w:rsidR="00055CD4">
        <w:rPr>
          <w:rFonts w:ascii="Arial" w:hAnsi="Arial" w:cs="Arial"/>
          <w:bCs/>
        </w:rPr>
        <w:t>6.15</w:t>
      </w:r>
    </w:p>
    <w:p w:rsidR="00055CD4" w:rsidRDefault="00055CD4" w:rsidP="00055C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Wind Orchestra </w:t>
      </w:r>
      <w:r w:rsidR="00C42F80">
        <w:rPr>
          <w:rFonts w:ascii="Arial" w:hAnsi="Arial" w:cs="Arial"/>
          <w:bCs/>
        </w:rPr>
        <w:tab/>
      </w:r>
      <w:r w:rsidR="00C42F80">
        <w:rPr>
          <w:rFonts w:ascii="Arial" w:hAnsi="Arial" w:cs="Arial"/>
          <w:bCs/>
        </w:rPr>
        <w:tab/>
        <w:t xml:space="preserve">6.15 - </w:t>
      </w:r>
      <w:r>
        <w:rPr>
          <w:rFonts w:ascii="Arial" w:hAnsi="Arial" w:cs="Arial"/>
          <w:bCs/>
        </w:rPr>
        <w:t>7.15</w:t>
      </w:r>
    </w:p>
    <w:p w:rsidR="00055CD4" w:rsidRDefault="00055CD4" w:rsidP="00055C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95965">
        <w:rPr>
          <w:rFonts w:ascii="Arial" w:hAnsi="Arial" w:cs="Arial"/>
          <w:bCs/>
        </w:rPr>
        <w:t>Woodw</w:t>
      </w:r>
      <w:r>
        <w:rPr>
          <w:rFonts w:ascii="Arial" w:hAnsi="Arial" w:cs="Arial"/>
          <w:bCs/>
        </w:rPr>
        <w:t xml:space="preserve">ind Sectionals </w:t>
      </w:r>
      <w:r w:rsidR="00C42F80">
        <w:rPr>
          <w:rFonts w:ascii="Arial" w:hAnsi="Arial" w:cs="Arial"/>
          <w:bCs/>
        </w:rPr>
        <w:tab/>
        <w:t xml:space="preserve">7.30 - </w:t>
      </w:r>
      <w:r w:rsidR="00EB2E4D">
        <w:rPr>
          <w:rFonts w:ascii="Arial" w:hAnsi="Arial" w:cs="Arial"/>
          <w:bCs/>
        </w:rPr>
        <w:t>8.00</w:t>
      </w:r>
    </w:p>
    <w:p w:rsidR="00055CD4" w:rsidRDefault="00055CD4" w:rsidP="00055CD4">
      <w:pPr>
        <w:rPr>
          <w:rFonts w:ascii="Arial" w:hAnsi="Arial" w:cs="Arial"/>
          <w:bCs/>
        </w:rPr>
      </w:pPr>
    </w:p>
    <w:p w:rsidR="00055CD4" w:rsidRDefault="00EB2E4D" w:rsidP="00055C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Percussion times will be confi</w:t>
      </w:r>
      <w:r w:rsidR="00034705">
        <w:rPr>
          <w:rFonts w:ascii="Arial" w:hAnsi="Arial" w:cs="Arial"/>
          <w:bCs/>
        </w:rPr>
        <w:t>rmed before the end of term.</w:t>
      </w:r>
    </w:p>
    <w:p w:rsidR="00055CD4" w:rsidRPr="00055CD4" w:rsidRDefault="00055CD4" w:rsidP="00055C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055CD4" w:rsidRPr="00055CD4" w:rsidRDefault="00055CD4" w:rsidP="00055CD4">
      <w:pPr>
        <w:rPr>
          <w:rFonts w:ascii="Arial" w:hAnsi="Arial" w:cs="Arial"/>
          <w:b/>
          <w:bCs/>
        </w:rPr>
      </w:pPr>
    </w:p>
    <w:p w:rsidR="00055CD4" w:rsidRPr="00055CD4" w:rsidRDefault="00055CD4" w:rsidP="00055CD4">
      <w:pPr>
        <w:rPr>
          <w:rFonts w:ascii="Arial" w:hAnsi="Arial" w:cs="Arial"/>
          <w:b/>
          <w:bCs/>
        </w:rPr>
      </w:pPr>
      <w:r w:rsidRPr="00055CD4">
        <w:rPr>
          <w:rFonts w:ascii="Arial" w:hAnsi="Arial" w:cs="Arial"/>
          <w:b/>
          <w:bCs/>
        </w:rPr>
        <w:t xml:space="preserve">I’d be most grateful to receive any feedback on the above proposals. Please send this by email to </w:t>
      </w:r>
      <w:hyperlink r:id="rId13" w:history="1">
        <w:r w:rsidRPr="00055CD4">
          <w:rPr>
            <w:rStyle w:val="Hyperlink"/>
            <w:rFonts w:ascii="Arial" w:hAnsi="Arial" w:cs="Arial"/>
            <w:b/>
            <w:bCs/>
          </w:rPr>
          <w:t>chris.lennie@sefton.gov.uk</w:t>
        </w:r>
      </w:hyperlink>
      <w:r w:rsidRPr="00055CD4">
        <w:rPr>
          <w:rFonts w:ascii="Arial" w:hAnsi="Arial" w:cs="Arial"/>
          <w:b/>
          <w:bCs/>
        </w:rPr>
        <w:t xml:space="preserve"> by </w:t>
      </w:r>
      <w:r w:rsidRPr="00E93A9E">
        <w:rPr>
          <w:rFonts w:ascii="Arial" w:hAnsi="Arial" w:cs="Arial"/>
          <w:b/>
          <w:bCs/>
          <w:u w:val="single"/>
        </w:rPr>
        <w:t>Friday 9th of June</w:t>
      </w:r>
      <w:r w:rsidRPr="00055CD4">
        <w:rPr>
          <w:rFonts w:ascii="Arial" w:hAnsi="Arial" w:cs="Arial"/>
          <w:b/>
          <w:bCs/>
        </w:rPr>
        <w:t xml:space="preserve">. </w:t>
      </w:r>
    </w:p>
    <w:p w:rsidR="00055CD4" w:rsidRPr="00055CD4" w:rsidRDefault="00055CD4" w:rsidP="00055CD4">
      <w:pPr>
        <w:rPr>
          <w:rFonts w:ascii="Arial" w:hAnsi="Arial" w:cs="Arial"/>
          <w:b/>
          <w:bCs/>
        </w:rPr>
      </w:pPr>
    </w:p>
    <w:p w:rsidR="00055CD4" w:rsidRDefault="00055CD4" w:rsidP="00055CD4">
      <w:pPr>
        <w:rPr>
          <w:rFonts w:ascii="Arial" w:hAnsi="Arial" w:cs="Arial"/>
          <w:b/>
          <w:bCs/>
        </w:rPr>
      </w:pPr>
      <w:r w:rsidRPr="00055CD4">
        <w:rPr>
          <w:rFonts w:ascii="Arial" w:hAnsi="Arial" w:cs="Arial"/>
          <w:b/>
          <w:bCs/>
        </w:rPr>
        <w:t>Yours sincerely</w:t>
      </w:r>
    </w:p>
    <w:p w:rsidR="00055CD4" w:rsidRDefault="00055CD4" w:rsidP="00055CD4">
      <w:pPr>
        <w:rPr>
          <w:rFonts w:ascii="Arial" w:hAnsi="Arial" w:cs="Arial"/>
          <w:b/>
          <w:bCs/>
        </w:rPr>
      </w:pPr>
    </w:p>
    <w:p w:rsidR="00055CD4" w:rsidRPr="00055CD4" w:rsidRDefault="00055CD4" w:rsidP="00055CD4">
      <w:pPr>
        <w:rPr>
          <w:rFonts w:ascii="Arial" w:hAnsi="Arial" w:cs="Arial"/>
          <w:b/>
          <w:bCs/>
        </w:rPr>
      </w:pPr>
    </w:p>
    <w:p w:rsidR="00055CD4" w:rsidRPr="00055CD4" w:rsidRDefault="00055CD4" w:rsidP="00055CD4">
      <w:pPr>
        <w:rPr>
          <w:rFonts w:ascii="Arial" w:hAnsi="Arial" w:cs="Arial"/>
        </w:rPr>
      </w:pPr>
    </w:p>
    <w:p w:rsidR="00055CD4" w:rsidRPr="00055CD4" w:rsidRDefault="00055CD4" w:rsidP="00055CD4">
      <w:pPr>
        <w:rPr>
          <w:rFonts w:ascii="Arial" w:hAnsi="Arial" w:cs="Arial"/>
          <w:b/>
          <w:bCs/>
          <w:lang w:val="en-US" w:eastAsia="en-GB"/>
        </w:rPr>
      </w:pPr>
      <w:r w:rsidRPr="00055CD4">
        <w:rPr>
          <w:rFonts w:ascii="Arial" w:hAnsi="Arial" w:cs="Arial"/>
          <w:b/>
          <w:bCs/>
          <w:lang w:val="en-US" w:eastAsia="en-GB"/>
        </w:rPr>
        <w:t>Chris. Lennie</w:t>
      </w:r>
    </w:p>
    <w:p w:rsidR="00055CD4" w:rsidRPr="00055CD4" w:rsidRDefault="00055CD4" w:rsidP="00055CD4">
      <w:pPr>
        <w:rPr>
          <w:rFonts w:ascii="Arial" w:hAnsi="Arial" w:cs="Arial"/>
          <w:lang w:val="en-US" w:eastAsia="en-GB"/>
        </w:rPr>
      </w:pPr>
      <w:r w:rsidRPr="00055CD4">
        <w:rPr>
          <w:rFonts w:ascii="Arial" w:hAnsi="Arial" w:cs="Arial"/>
          <w:lang w:val="en-US" w:eastAsia="en-GB"/>
        </w:rPr>
        <w:t xml:space="preserve">Head of Sefton Music Service &amp; </w:t>
      </w:r>
    </w:p>
    <w:p w:rsidR="00055CD4" w:rsidRPr="00055CD4" w:rsidRDefault="00055CD4" w:rsidP="00055CD4">
      <w:pPr>
        <w:rPr>
          <w:rFonts w:ascii="Arial" w:hAnsi="Arial" w:cs="Arial"/>
          <w:lang w:val="en-US" w:eastAsia="en-GB"/>
        </w:rPr>
      </w:pPr>
      <w:r w:rsidRPr="00055CD4">
        <w:rPr>
          <w:rFonts w:ascii="Arial" w:hAnsi="Arial" w:cs="Arial"/>
          <w:lang w:val="en-US" w:eastAsia="en-GB"/>
        </w:rPr>
        <w:t>Lead for SKY Music Hub</w:t>
      </w:r>
    </w:p>
    <w:p w:rsidR="00DF110D" w:rsidRPr="00055CD4" w:rsidRDefault="00DF110D" w:rsidP="00DF110D">
      <w:pPr>
        <w:rPr>
          <w:rFonts w:ascii="Arial" w:hAnsi="Arial" w:cs="Arial"/>
        </w:rPr>
      </w:pPr>
    </w:p>
    <w:sectPr w:rsidR="00DF110D" w:rsidRPr="00055CD4" w:rsidSect="00DC1C5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9E" w:rsidRDefault="00E93A9E">
      <w:r>
        <w:separator/>
      </w:r>
    </w:p>
  </w:endnote>
  <w:endnote w:type="continuationSeparator" w:id="0">
    <w:p w:rsidR="00E93A9E" w:rsidRDefault="00E9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9E" w:rsidRDefault="00E93A9E">
    <w:pPr>
      <w:pStyle w:val="Footer"/>
      <w:framePr w:wrap="around" w:vAnchor="text" w:hAnchor="margin" w:xAlign="center" w:y="1"/>
      <w:rPr>
        <w:rStyle w:val="PageNumber"/>
      </w:rPr>
    </w:pPr>
  </w:p>
  <w:p w:rsidR="00E93A9E" w:rsidRDefault="00E93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9E" w:rsidRDefault="00E93A9E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567"/>
      <w:gridCol w:w="3610"/>
      <w:gridCol w:w="3666"/>
    </w:tblGrid>
    <w:tr w:rsidR="00E93A9E">
      <w:trPr>
        <w:cantSplit/>
        <w:trHeight w:val="1530"/>
        <w:jc w:val="center"/>
      </w:trPr>
      <w:tc>
        <w:tcPr>
          <w:tcW w:w="1320" w:type="pct"/>
        </w:tcPr>
        <w:p w:rsidR="00E93A9E" w:rsidRDefault="00E93A9E">
          <w:pPr>
            <w:jc w:val="center"/>
          </w:pPr>
        </w:p>
        <w:p w:rsidR="00E93A9E" w:rsidRDefault="00E93A9E">
          <w:pPr>
            <w:pStyle w:val="BalloonText"/>
            <w:rPr>
              <w:rFonts w:ascii="Arial" w:hAnsi="Arial" w:cs="Arial"/>
              <w:szCs w:val="20"/>
            </w:rPr>
          </w:pPr>
        </w:p>
        <w:p w:rsidR="00E93A9E" w:rsidRDefault="00E93A9E">
          <w:pPr>
            <w:pStyle w:val="BalloonText"/>
            <w:rPr>
              <w:rFonts w:ascii="Arial" w:hAnsi="Arial" w:cs="Arial"/>
              <w:szCs w:val="20"/>
            </w:rPr>
          </w:pPr>
        </w:p>
        <w:p w:rsidR="00E93A9E" w:rsidRDefault="00E93A9E">
          <w:pPr>
            <w:pStyle w:val="BalloonText"/>
            <w:rPr>
              <w:rFonts w:ascii="Arial" w:hAnsi="Arial" w:cs="Arial"/>
              <w:szCs w:val="20"/>
            </w:rPr>
          </w:pPr>
        </w:p>
        <w:p w:rsidR="00E93A9E" w:rsidRDefault="00E93A9E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E93A9E" w:rsidRDefault="00E93A9E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Minicom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  0151 934 3247</w:t>
          </w:r>
        </w:p>
      </w:tc>
      <w:tc>
        <w:tcPr>
          <w:tcW w:w="1850" w:type="pct"/>
        </w:tcPr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E93A9E" w:rsidRDefault="00E93A9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E93A9E" w:rsidRDefault="00E93A9E">
          <w:pPr>
            <w:rPr>
              <w:rFonts w:ascii="Arial" w:hAnsi="Arial" w:cs="Arial"/>
              <w:sz w:val="16"/>
            </w:rPr>
          </w:pPr>
        </w:p>
        <w:p w:rsidR="00E93A9E" w:rsidRDefault="00E93A9E">
          <w:pPr>
            <w:rPr>
              <w:rFonts w:ascii="Arial" w:hAnsi="Arial" w:cs="Arial"/>
              <w:sz w:val="16"/>
            </w:rPr>
          </w:pPr>
        </w:p>
        <w:p w:rsidR="00E93A9E" w:rsidRDefault="00E93A9E">
          <w:pPr>
            <w:rPr>
              <w:rFonts w:ascii="Arial" w:hAnsi="Arial" w:cs="Arial"/>
              <w:sz w:val="16"/>
            </w:rPr>
          </w:pPr>
        </w:p>
        <w:p w:rsidR="00E93A9E" w:rsidRDefault="00E93A9E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7C9363E5" wp14:editId="3D6C38CF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3A9E" w:rsidRDefault="00E93A9E">
          <w:pPr>
            <w:rPr>
              <w:rFonts w:ascii="Arial" w:hAnsi="Arial" w:cs="Arial"/>
              <w:sz w:val="16"/>
            </w:rPr>
          </w:pPr>
        </w:p>
        <w:p w:rsidR="00E93A9E" w:rsidRDefault="00E93A9E">
          <w:pPr>
            <w:rPr>
              <w:rFonts w:ascii="Arial" w:hAnsi="Arial" w:cs="Arial"/>
              <w:sz w:val="16"/>
            </w:rPr>
          </w:pPr>
        </w:p>
        <w:p w:rsidR="00E93A9E" w:rsidRDefault="00E93A9E">
          <w:pPr>
            <w:rPr>
              <w:rFonts w:ascii="Arial" w:hAnsi="Arial" w:cs="Arial"/>
              <w:sz w:val="16"/>
            </w:rPr>
          </w:pPr>
        </w:p>
        <w:p w:rsidR="00E93A9E" w:rsidRDefault="00E93A9E">
          <w:pPr>
            <w:rPr>
              <w:rFonts w:ascii="Arial" w:hAnsi="Arial" w:cs="Arial"/>
              <w:sz w:val="12"/>
            </w:rPr>
          </w:pPr>
        </w:p>
      </w:tc>
    </w:tr>
  </w:tbl>
  <w:p w:rsidR="00E93A9E" w:rsidRDefault="00E93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257"/>
      <w:gridCol w:w="3410"/>
      <w:gridCol w:w="4176"/>
    </w:tblGrid>
    <w:tr w:rsidR="00E93A9E">
      <w:trPr>
        <w:cantSplit/>
        <w:trHeight w:val="1679"/>
        <w:jc w:val="center"/>
      </w:trPr>
      <w:tc>
        <w:tcPr>
          <w:tcW w:w="1284" w:type="pct"/>
        </w:tcPr>
        <w:p w:rsidR="00E93A9E" w:rsidRDefault="00E93A9E">
          <w:pPr>
            <w:jc w:val="center"/>
          </w:pPr>
        </w:p>
        <w:p w:rsidR="00E93A9E" w:rsidRDefault="00E93A9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93A9E" w:rsidRDefault="00E93A9E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E93A9E" w:rsidRDefault="00E93A9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1BCE624A" wp14:editId="579D7B49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93A9E" w:rsidRDefault="00E93A9E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7FB4480C" wp14:editId="423CFCF4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E93A9E" w:rsidRDefault="00E93A9E">
          <w:pPr>
            <w:rPr>
              <w:rFonts w:ascii="Arial" w:hAnsi="Arial" w:cs="Arial"/>
              <w:sz w:val="12"/>
            </w:rPr>
          </w:pPr>
        </w:p>
        <w:p w:rsidR="00E93A9E" w:rsidRDefault="00E93A9E">
          <w:pPr>
            <w:rPr>
              <w:rFonts w:ascii="Arial" w:hAnsi="Arial" w:cs="Arial"/>
              <w:sz w:val="12"/>
            </w:rPr>
          </w:pPr>
        </w:p>
        <w:p w:rsidR="00E93A9E" w:rsidRDefault="00E93A9E">
          <w:pPr>
            <w:rPr>
              <w:rFonts w:ascii="Arial" w:hAnsi="Arial" w:cs="Arial"/>
              <w:sz w:val="12"/>
            </w:rPr>
          </w:pPr>
        </w:p>
        <w:p w:rsidR="00E93A9E" w:rsidRDefault="00E93A9E">
          <w:pPr>
            <w:rPr>
              <w:rFonts w:ascii="Arial" w:hAnsi="Arial" w:cs="Arial"/>
              <w:sz w:val="12"/>
            </w:rPr>
          </w:pPr>
        </w:p>
        <w:p w:rsidR="00E93A9E" w:rsidRDefault="00E93A9E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8F8785" wp14:editId="504ED7A7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A9E" w:rsidRDefault="00E93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9E" w:rsidRDefault="00E93A9E">
      <w:r>
        <w:separator/>
      </w:r>
    </w:p>
  </w:footnote>
  <w:footnote w:type="continuationSeparator" w:id="0">
    <w:p w:rsidR="00E93A9E" w:rsidRDefault="00E9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9E" w:rsidRDefault="00E93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50D">
      <w:rPr>
        <w:rStyle w:val="PageNumber"/>
        <w:noProof/>
      </w:rPr>
      <w:t>2</w:t>
    </w:r>
    <w:r>
      <w:rPr>
        <w:rStyle w:val="PageNumber"/>
      </w:rPr>
      <w:fldChar w:fldCharType="end"/>
    </w:r>
  </w:p>
  <w:p w:rsidR="00E93A9E" w:rsidRDefault="00E93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9E" w:rsidRDefault="00E93A9E">
    <w:pPr>
      <w:pStyle w:val="Header"/>
      <w:framePr w:wrap="around" w:vAnchor="text" w:hAnchor="margin" w:xAlign="center" w:y="1"/>
      <w:rPr>
        <w:rStyle w:val="PageNumber"/>
      </w:rPr>
    </w:pPr>
  </w:p>
  <w:p w:rsidR="00E93A9E" w:rsidRDefault="00E93A9E">
    <w:pPr>
      <w:pStyle w:val="Header"/>
      <w:framePr w:wrap="around" w:vAnchor="text" w:hAnchor="margin" w:xAlign="center" w:y="1"/>
      <w:rPr>
        <w:rStyle w:val="PageNumber"/>
      </w:rPr>
    </w:pPr>
  </w:p>
  <w:p w:rsidR="00E93A9E" w:rsidRDefault="00E93A9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D13"/>
    <w:multiLevelType w:val="hybridMultilevel"/>
    <w:tmpl w:val="387AFE26"/>
    <w:lvl w:ilvl="0" w:tplc="CE90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34705"/>
    <w:rsid w:val="00055CD4"/>
    <w:rsid w:val="000B2BF8"/>
    <w:rsid w:val="000D7FED"/>
    <w:rsid w:val="000E0174"/>
    <w:rsid w:val="001035A0"/>
    <w:rsid w:val="00161F95"/>
    <w:rsid w:val="001B2694"/>
    <w:rsid w:val="001C4E6A"/>
    <w:rsid w:val="00220117"/>
    <w:rsid w:val="00233092"/>
    <w:rsid w:val="00283767"/>
    <w:rsid w:val="00295965"/>
    <w:rsid w:val="002E63C8"/>
    <w:rsid w:val="00313261"/>
    <w:rsid w:val="00314FB0"/>
    <w:rsid w:val="003224B6"/>
    <w:rsid w:val="00360719"/>
    <w:rsid w:val="0036766E"/>
    <w:rsid w:val="00395841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B692F"/>
    <w:rsid w:val="005D2133"/>
    <w:rsid w:val="005E0A1F"/>
    <w:rsid w:val="00606937"/>
    <w:rsid w:val="006177DA"/>
    <w:rsid w:val="00684095"/>
    <w:rsid w:val="006C4FB7"/>
    <w:rsid w:val="006E350D"/>
    <w:rsid w:val="00732A32"/>
    <w:rsid w:val="00775D81"/>
    <w:rsid w:val="007A0312"/>
    <w:rsid w:val="00821F94"/>
    <w:rsid w:val="0084346F"/>
    <w:rsid w:val="00846AF2"/>
    <w:rsid w:val="00860C95"/>
    <w:rsid w:val="008640DF"/>
    <w:rsid w:val="008A29C3"/>
    <w:rsid w:val="008D10D7"/>
    <w:rsid w:val="008E363A"/>
    <w:rsid w:val="0090010A"/>
    <w:rsid w:val="0095530B"/>
    <w:rsid w:val="009F12CF"/>
    <w:rsid w:val="00A50B7A"/>
    <w:rsid w:val="00A672FA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42F80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93A9E"/>
    <w:rsid w:val="00EB1669"/>
    <w:rsid w:val="00EB2E4D"/>
    <w:rsid w:val="00ED1D5E"/>
    <w:rsid w:val="00F30D8F"/>
    <w:rsid w:val="00F333CC"/>
    <w:rsid w:val="00F50064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.lennie@sefton.gov.u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sic.service@sefton.gov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2.jpg@01D20767.D312B45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27F7-6ACF-4642-94FC-CEF0DED3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442</TotalTime>
  <Pages>2</Pages>
  <Words>322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2195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9</cp:revision>
  <cp:lastPrinted>2017-05-16T07:45:00Z</cp:lastPrinted>
  <dcterms:created xsi:type="dcterms:W3CDTF">2017-05-09T14:53:00Z</dcterms:created>
  <dcterms:modified xsi:type="dcterms:W3CDTF">2017-05-16T14:44:00Z</dcterms:modified>
</cp:coreProperties>
</file>